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2BBFC">
      <w:pPr>
        <w:pStyle w:val="4"/>
        <w:numPr>
          <w:ilvl w:val="0"/>
          <w:numId w:val="1"/>
        </w:numPr>
        <w:ind w:firstLineChars="0"/>
      </w:pPr>
      <w:r>
        <w:rPr>
          <w:rFonts w:hint="eastAsia"/>
          <w:lang w:eastAsia="zh-CN"/>
        </w:rPr>
        <w:t>要求将目前闲置的</w:t>
      </w:r>
      <w:r>
        <w:rPr>
          <w:rFonts w:hint="eastAsia"/>
        </w:rPr>
        <w:t>赛诺威盛CT</w:t>
      </w:r>
      <w:r>
        <w:rPr>
          <w:rFonts w:hint="eastAsia"/>
          <w:lang w:eastAsia="zh-CN"/>
        </w:rPr>
        <w:t>机</w:t>
      </w:r>
      <w:r>
        <w:rPr>
          <w:rFonts w:hint="eastAsia"/>
          <w:lang w:val="en-US" w:eastAsia="zh-CN"/>
        </w:rPr>
        <w:t>1台移机。迁移路径：从唐山职业技术学院附属医院（原唐山协和医院）院内迁移至唐山安</w:t>
      </w:r>
      <w:bookmarkStart w:id="0" w:name="_GoBack"/>
      <w:bookmarkEnd w:id="0"/>
      <w:r>
        <w:rPr>
          <w:rFonts w:hint="eastAsia"/>
          <w:lang w:val="en-US" w:eastAsia="zh-CN"/>
        </w:rPr>
        <w:t>康医院院内CT室。</w:t>
      </w:r>
    </w:p>
    <w:p w14:paraId="05517FC9"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企业具有</w:t>
      </w:r>
      <w:r>
        <w:t>移机</w:t>
      </w:r>
      <w:r>
        <w:rPr>
          <w:rFonts w:hint="eastAsia"/>
          <w:lang w:eastAsia="zh-CN"/>
        </w:rPr>
        <w:t>资格，应</w:t>
      </w:r>
      <w:r>
        <w:rPr>
          <w:rFonts w:hint="eastAsia"/>
        </w:rPr>
        <w:t>具备河北省公安厅的备案证书</w:t>
      </w:r>
      <w:r>
        <w:t>；</w:t>
      </w:r>
    </w:p>
    <w:p w14:paraId="14E37EDD">
      <w:pPr>
        <w:pStyle w:val="4"/>
        <w:numPr>
          <w:ilvl w:val="0"/>
          <w:numId w:val="1"/>
        </w:numPr>
        <w:ind w:firstLineChars="0"/>
      </w:pPr>
      <w:r>
        <w:rPr>
          <w:rFonts w:hint="eastAsia"/>
        </w:rPr>
        <w:t>要求具备解决和处理赛诺威盛CT问题的能力及维修经验</w:t>
      </w:r>
      <w:r>
        <w:t>；</w:t>
      </w:r>
    </w:p>
    <w:p w14:paraId="11DEF519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能提供维修所需要的工具（加密狗，密码等）</w:t>
      </w:r>
      <w:r>
        <w:rPr>
          <w:rFonts w:hint="eastAsia"/>
          <w:lang w:eastAsia="zh-CN"/>
        </w:rPr>
        <w:t>；</w:t>
      </w:r>
    </w:p>
    <w:p w14:paraId="7EB53573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要求合同企业具备拥有赛诺威盛CT搬迁的经历</w:t>
      </w:r>
      <w:r>
        <w:rPr>
          <w:rFonts w:hint="eastAsia"/>
          <w:lang w:eastAsia="zh-CN"/>
        </w:rPr>
        <w:t>；</w:t>
      </w:r>
    </w:p>
    <w:p w14:paraId="70B89193">
      <w:pPr>
        <w:pStyle w:val="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企业能够提供本地化服务</w:t>
      </w:r>
      <w:r>
        <w:rPr>
          <w:rFonts w:hint="eastAsia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DF55ED"/>
    <w:multiLevelType w:val="multilevel"/>
    <w:tmpl w:val="74DF55E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07D"/>
    <w:rsid w:val="000C0386"/>
    <w:rsid w:val="00F8507D"/>
    <w:rsid w:val="16B551D1"/>
    <w:rsid w:val="631C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105</Characters>
  <Lines>1</Lines>
  <Paragraphs>1</Paragraphs>
  <TotalTime>9</TotalTime>
  <ScaleCrop>false</ScaleCrop>
  <LinksUpToDate>false</LinksUpToDate>
  <CharactersWithSpaces>105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2025-05-28T09:14:00Z</dcterms:created>
  <dc:creator>Administrator</dc:creator>
  <cp:lastModifiedBy>Administrator</cp:lastModifiedBy>
  <dcterms:modified xsi:type="dcterms:W3CDTF">2025-05-29T07:59:09Z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eyJoZGlkIjoiMWZiZTFiNDFhYjhiYjg1ZjNjNGJjNjcxM2RlZmIyZmMifQ==</vt:lpwstr>
  </property>
  <property fmtid="{D5CDD505-2E9C-101B-9397-08002B2CF9AE}" pid="3" name="KSOProductBuildVer">
    <vt:lpwstr>2052-12.1.0.21171</vt:lpwstr>
  </property>
  <property fmtid="{D5CDD505-2E9C-101B-9397-08002B2CF9AE}" pid="4" name="ICV">
    <vt:lpwstr>D88BC274763145EBB49F830B51612967_12</vt:lpwstr>
  </property>
</Properties>
</file>